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DBB0" w14:textId="6EDC4ADC" w:rsidR="00923BEF" w:rsidRPr="00542C54" w:rsidRDefault="00923BEF" w:rsidP="00923BEF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Klauzula Informacyjna </w:t>
      </w:r>
      <w:r w:rsidR="00AA221B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w związku z przetwarzaniem danych </w:t>
      </w:r>
      <w:r w:rsidR="00377E55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osobowych </w:t>
      </w:r>
      <w:r w:rsidR="00850E90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br/>
      </w:r>
      <w:r w:rsidR="00AA221B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na potrzebę realizacji obowiązków związanych </w:t>
      </w:r>
      <w:r w:rsidR="00377E55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udostępnianiem i aktualizowaniem informacji </w:t>
      </w:r>
      <w:r w:rsidR="00542C54">
        <w:rPr>
          <w:rFonts w:asciiTheme="minorHAnsi" w:eastAsia="Calibri" w:hAnsiTheme="minorHAnsi" w:cstheme="minorHAnsi"/>
          <w:color w:val="auto"/>
          <w:sz w:val="24"/>
          <w:szCs w:val="24"/>
        </w:rPr>
        <w:br/>
      </w:r>
      <w:r w:rsidR="00377E55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o zawartych umowach w </w:t>
      </w:r>
      <w:r w:rsidR="00AA221B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>System</w:t>
      </w:r>
      <w:r w:rsidR="00377E55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>ie</w:t>
      </w:r>
      <w:r w:rsidR="00AA221B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teleinformatyczn</w:t>
      </w:r>
      <w:r w:rsidR="00377E55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>ym</w:t>
      </w:r>
      <w:r w:rsidR="00AA221B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w którym prowadzony </w:t>
      </w:r>
      <w:r w:rsidR="00542C54">
        <w:rPr>
          <w:rFonts w:asciiTheme="minorHAnsi" w:eastAsia="Calibri" w:hAnsiTheme="minorHAnsi" w:cstheme="minorHAnsi"/>
          <w:color w:val="auto"/>
          <w:sz w:val="24"/>
          <w:szCs w:val="24"/>
        </w:rPr>
        <w:br/>
      </w:r>
      <w:r w:rsidR="00AA221B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>jest Centralny Rejestr Umów</w:t>
      </w:r>
      <w:r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</w:t>
      </w:r>
      <w:r w:rsidR="00377E55" w:rsidRPr="00542C54">
        <w:rPr>
          <w:rFonts w:asciiTheme="minorHAnsi" w:eastAsia="Calibri" w:hAnsiTheme="minorHAnsi" w:cstheme="minorHAnsi"/>
          <w:color w:val="auto"/>
          <w:sz w:val="24"/>
          <w:szCs w:val="24"/>
        </w:rPr>
        <w:t>Jednostek Sektora Finansów Publicznych.</w:t>
      </w:r>
    </w:p>
    <w:p w14:paraId="4D36A483" w14:textId="77777777" w:rsidR="00923BEF" w:rsidRPr="00542C54" w:rsidRDefault="00923BEF" w:rsidP="00923BE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4520A8F" w14:textId="4B58CC00" w:rsidR="00923BEF" w:rsidRPr="00514692" w:rsidRDefault="00923BEF" w:rsidP="00923BEF">
      <w:pPr>
        <w:spacing w:after="0" w:line="240" w:lineRule="auto"/>
        <w:rPr>
          <w:rFonts w:asciiTheme="minorHAnsi" w:eastAsia="Calibri" w:hAnsiTheme="minorHAnsi" w:cstheme="minorHAnsi"/>
          <w:b/>
        </w:rPr>
      </w:pPr>
      <w:r w:rsidRPr="00514692">
        <w:rPr>
          <w:rFonts w:asciiTheme="minorHAnsi" w:hAnsiTheme="minorHAnsi" w:cstheme="minorHAnsi"/>
        </w:rPr>
        <w:t xml:space="preserve">Zgodnie z art. 13 RODO Rozporządzenia Parlamentu Europejskiego i Rady (UE) 2016/679 z dnia 27 kwietnia 2016 r.  w sprawie ochrony osób fizycznych w związku z przetwarzaniem danych osobowych i w sprawie swobodnego przepływu takich danych oraz uchylenia dyrektywy 95/46/WE (ogólne rozporządzenie </w:t>
      </w:r>
      <w:r w:rsidR="00334C24">
        <w:rPr>
          <w:rFonts w:asciiTheme="minorHAnsi" w:hAnsiTheme="minorHAnsi" w:cstheme="minorHAnsi"/>
        </w:rPr>
        <w:br/>
      </w:r>
      <w:r w:rsidRPr="00514692">
        <w:rPr>
          <w:rFonts w:asciiTheme="minorHAnsi" w:hAnsiTheme="minorHAnsi" w:cstheme="minorHAnsi"/>
        </w:rPr>
        <w:t>o ochronie danych) (Dz.U.UE.L.2016.119.1</w:t>
      </w:r>
      <w:proofErr w:type="gramStart"/>
      <w:r w:rsidRPr="00514692">
        <w:rPr>
          <w:rFonts w:asciiTheme="minorHAnsi" w:hAnsiTheme="minorHAnsi" w:cstheme="minorHAnsi"/>
        </w:rPr>
        <w:t>)  [</w:t>
      </w:r>
      <w:proofErr w:type="gramEnd"/>
      <w:r w:rsidRPr="00514692">
        <w:rPr>
          <w:rFonts w:asciiTheme="minorHAnsi" w:hAnsiTheme="minorHAnsi" w:cstheme="minorHAnsi"/>
        </w:rPr>
        <w:t>dalej RODO] informuje się co następuje:</w:t>
      </w:r>
      <w:r w:rsidRPr="00514692">
        <w:rPr>
          <w:rFonts w:asciiTheme="minorHAnsi" w:eastAsia="Calibri" w:hAnsiTheme="minorHAnsi" w:cstheme="minorHAnsi"/>
          <w:b/>
        </w:rPr>
        <w:t xml:space="preserve"> </w:t>
      </w:r>
    </w:p>
    <w:p w14:paraId="1A6BE90B" w14:textId="77777777" w:rsidR="00923BEF" w:rsidRPr="00514692" w:rsidRDefault="00923BEF" w:rsidP="00923BEF">
      <w:pPr>
        <w:spacing w:after="0" w:line="240" w:lineRule="auto"/>
        <w:rPr>
          <w:rFonts w:asciiTheme="minorHAnsi" w:eastAsia="Calibri" w:hAnsiTheme="minorHAnsi" w:cstheme="minorHAnsi"/>
          <w:b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  <w:gridCol w:w="142"/>
        <w:gridCol w:w="1843"/>
        <w:gridCol w:w="6520"/>
      </w:tblGrid>
      <w:tr w:rsidR="00923BEF" w:rsidRPr="00514692" w14:paraId="31717A85" w14:textId="77777777">
        <w:trPr>
          <w:trHeight w:val="533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349205F2" w14:textId="77777777" w:rsidR="00923BEF" w:rsidRPr="00514692" w:rsidRDefault="00923BEF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514692">
              <w:rPr>
                <w:rFonts w:asciiTheme="minorHAnsi" w:eastAsia="Calibri" w:hAnsiTheme="minorHAnsi" w:cstheme="minorHAnsi"/>
                <w:b/>
              </w:rPr>
              <w:t>Dane Administratora Danych Osobowych [dalej ADO]</w:t>
            </w:r>
          </w:p>
          <w:p w14:paraId="36A0C4E4" w14:textId="77777777" w:rsidR="00520249" w:rsidRPr="00514692" w:rsidRDefault="00520249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</w:rPr>
            </w:pPr>
          </w:p>
          <w:p w14:paraId="16EB052D" w14:textId="77EF428E" w:rsidR="00520249" w:rsidRPr="00514692" w:rsidRDefault="00520249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514692">
              <w:rPr>
                <w:rFonts w:asciiTheme="minorHAnsi" w:eastAsia="Calibri" w:hAnsiTheme="minorHAnsi" w:cstheme="minorHAnsi"/>
                <w:b/>
              </w:rPr>
              <w:t xml:space="preserve">Dane IOD                                     </w:t>
            </w:r>
          </w:p>
          <w:p w14:paraId="38D7FD59" w14:textId="77777777" w:rsidR="00520249" w:rsidRPr="00514692" w:rsidRDefault="00520249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9F7318C" w14:textId="77777777" w:rsidR="00334C24" w:rsidRDefault="00334C24" w:rsidP="00520249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  <w:p w14:paraId="36A9A4E1" w14:textId="30D9434A" w:rsidR="00520249" w:rsidRPr="00334C24" w:rsidRDefault="00334C24" w:rsidP="00520249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334C24">
              <w:rPr>
                <w:rFonts w:asciiTheme="minorHAnsi" w:hAnsiTheme="minorHAnsi" w:cstheme="minorHAnsi"/>
                <w:b/>
                <w:bCs/>
              </w:rPr>
              <w:t>Wójt Gminy Jednorożec, ul. Odrodzenia 14, 06-323 Jednorożec, tel. 29 751 70 30</w:t>
            </w:r>
          </w:p>
          <w:p w14:paraId="25271459" w14:textId="77777777" w:rsidR="00520249" w:rsidRPr="00514692" w:rsidRDefault="00520249" w:rsidP="00520249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0753D861" w14:textId="77777777" w:rsidR="00520249" w:rsidRPr="00514692" w:rsidRDefault="00520249" w:rsidP="00520249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5B4D119D" w14:textId="3B347C29" w:rsidR="00520249" w:rsidRPr="00334C24" w:rsidRDefault="00520249" w:rsidP="00334C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34C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Dane kontaktowe Inspektora Ochrony Danych: </w:t>
            </w:r>
            <w:r w:rsidRPr="00334C24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Rafał Andrzejewski </w:t>
            </w:r>
            <w:r w:rsidRPr="00334C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Pr="00334C24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iod.r.andrzejewski@szkoleniaprawnicze.com.pl, nr </w:t>
            </w:r>
            <w:hyperlink r:id="rId7" w:history="1">
              <w:r w:rsidRPr="00334C24">
                <w:rPr>
                  <w:rStyle w:val="Hipercze"/>
                  <w:rFonts w:asciiTheme="minorHAnsi" w:hAnsiTheme="minorHAnsi" w:cstheme="minorHAnsi"/>
                  <w:b/>
                  <w:bCs/>
                  <w:color w:val="000000" w:themeColor="text1"/>
                  <w:shd w:val="clear" w:color="auto" w:fill="FFFFFF"/>
                </w:rPr>
                <w:t>tel.: 504 976 690</w:t>
              </w:r>
            </w:hyperlink>
            <w:r w:rsidRPr="00334C24">
              <w:rPr>
                <w:rStyle w:val="Hipercze"/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.</w:t>
            </w:r>
          </w:p>
          <w:p w14:paraId="511F1B91" w14:textId="2B73D83F" w:rsidR="00923BEF" w:rsidRPr="00514692" w:rsidRDefault="00923BEF" w:rsidP="0021579D">
            <w:pPr>
              <w:spacing w:after="0" w:line="240" w:lineRule="auto"/>
              <w:rPr>
                <w:rFonts w:asciiTheme="minorHAnsi" w:eastAsia="Calibri" w:hAnsiTheme="minorHAnsi" w:cstheme="minorHAnsi"/>
                <w:highlight w:val="yellow"/>
              </w:rPr>
            </w:pPr>
          </w:p>
        </w:tc>
      </w:tr>
      <w:tr w:rsidR="00923BEF" w:rsidRPr="00514692" w14:paraId="0D737B6E" w14:textId="77777777" w:rsidTr="00AF7E42">
        <w:tc>
          <w:tcPr>
            <w:tcW w:w="4253" w:type="dxa"/>
            <w:gridSpan w:val="3"/>
            <w:shd w:val="clear" w:color="auto" w:fill="EEECE1" w:themeFill="background2"/>
          </w:tcPr>
          <w:p w14:paraId="697608EB" w14:textId="77777777" w:rsidR="00923BEF" w:rsidRPr="00514692" w:rsidRDefault="00923BE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eastAsia="Calibri" w:hAnsiTheme="minorHAnsi" w:cstheme="minorHAnsi"/>
                <w:b/>
              </w:rPr>
              <w:t xml:space="preserve">Cel przetwarzania danych osobowych </w:t>
            </w:r>
          </w:p>
        </w:tc>
        <w:tc>
          <w:tcPr>
            <w:tcW w:w="6520" w:type="dxa"/>
            <w:shd w:val="clear" w:color="auto" w:fill="EEECE1" w:themeFill="background2"/>
          </w:tcPr>
          <w:p w14:paraId="70411FF2" w14:textId="77777777" w:rsidR="00923BEF" w:rsidRPr="00514692" w:rsidRDefault="00923BE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eastAsia="Calibri" w:hAnsiTheme="minorHAnsi" w:cstheme="minorHAnsi"/>
                <w:b/>
              </w:rPr>
              <w:t>Podstawa prawna przetwarzania</w:t>
            </w:r>
          </w:p>
        </w:tc>
      </w:tr>
      <w:tr w:rsidR="00923BEF" w:rsidRPr="00514692" w14:paraId="2FACDE8A" w14:textId="77777777" w:rsidTr="00AA221B">
        <w:tc>
          <w:tcPr>
            <w:tcW w:w="4253" w:type="dxa"/>
            <w:gridSpan w:val="3"/>
            <w:shd w:val="clear" w:color="auto" w:fill="FFFFFF" w:themeFill="background1"/>
          </w:tcPr>
          <w:p w14:paraId="2252EFD2" w14:textId="77777777" w:rsidR="00923BEF" w:rsidRPr="00514692" w:rsidRDefault="00923BE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Pana/Pani  dane osobowe przetwarzane będą  w celu:</w:t>
            </w:r>
          </w:p>
          <w:p w14:paraId="3C3AC4FD" w14:textId="7D363EC4" w:rsidR="00923BEF" w:rsidRPr="00542C54" w:rsidRDefault="00AF7E42" w:rsidP="00AA221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42C54">
              <w:rPr>
                <w:rFonts w:asciiTheme="minorHAnsi" w:hAnsiTheme="minorHAnsi" w:cstheme="minorHAnsi"/>
                <w:b/>
                <w:bCs/>
              </w:rPr>
              <w:t xml:space="preserve">realizacji obowiązków ADO w zakresie </w:t>
            </w:r>
            <w:r w:rsidR="00AA221B" w:rsidRPr="00542C54">
              <w:rPr>
                <w:rFonts w:asciiTheme="minorHAnsi" w:hAnsiTheme="minorHAnsi" w:cstheme="minorHAnsi"/>
                <w:b/>
                <w:bCs/>
              </w:rPr>
              <w:t xml:space="preserve">udostępnienia i aktualizowania </w:t>
            </w:r>
            <w:r w:rsidR="00542C54">
              <w:rPr>
                <w:rFonts w:asciiTheme="minorHAnsi" w:hAnsiTheme="minorHAnsi" w:cstheme="minorHAnsi"/>
                <w:b/>
                <w:bCs/>
              </w:rPr>
              <w:br/>
            </w:r>
            <w:r w:rsidR="00AA221B" w:rsidRPr="00542C54">
              <w:rPr>
                <w:rFonts w:asciiTheme="minorHAnsi" w:hAnsiTheme="minorHAnsi" w:cstheme="minorHAnsi"/>
                <w:b/>
                <w:bCs/>
              </w:rPr>
              <w:t>w Centralnym Rejestrze Umów Jednostek Sektora Finansów Publicznych</w:t>
            </w:r>
            <w:r w:rsidRPr="00542C5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42C54">
              <w:rPr>
                <w:rFonts w:asciiTheme="minorHAnsi" w:hAnsiTheme="minorHAnsi" w:cstheme="minorHAnsi"/>
                <w:b/>
                <w:bCs/>
              </w:rPr>
              <w:br/>
            </w:r>
            <w:r w:rsidRPr="00542C54">
              <w:rPr>
                <w:rFonts w:asciiTheme="minorHAnsi" w:hAnsiTheme="minorHAnsi" w:cstheme="minorHAnsi"/>
                <w:b/>
                <w:bCs/>
              </w:rPr>
              <w:t>-</w:t>
            </w:r>
            <w:r w:rsidR="00AA221B" w:rsidRPr="00542C54">
              <w:rPr>
                <w:rFonts w:asciiTheme="minorHAnsi" w:hAnsiTheme="minorHAnsi" w:cstheme="minorHAnsi"/>
                <w:b/>
                <w:bCs/>
              </w:rPr>
              <w:t xml:space="preserve"> informacji o </w:t>
            </w:r>
            <w:r w:rsidR="00D26357" w:rsidRPr="00542C54">
              <w:rPr>
                <w:rFonts w:asciiTheme="minorHAnsi" w:hAnsiTheme="minorHAnsi" w:cstheme="minorHAnsi"/>
                <w:b/>
                <w:bCs/>
              </w:rPr>
              <w:t>umowach</w:t>
            </w:r>
            <w:r w:rsidR="00AA221B" w:rsidRPr="00542C5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26357" w:rsidRPr="00542C54">
              <w:rPr>
                <w:rFonts w:asciiTheme="minorHAnsi" w:hAnsiTheme="minorHAnsi" w:cstheme="minorHAnsi"/>
                <w:b/>
                <w:bCs/>
              </w:rPr>
              <w:t xml:space="preserve">zawartych </w:t>
            </w:r>
            <w:r w:rsidR="00AA221B" w:rsidRPr="00542C54">
              <w:rPr>
                <w:rFonts w:asciiTheme="minorHAnsi" w:hAnsiTheme="minorHAnsi" w:cstheme="minorHAnsi"/>
                <w:b/>
                <w:bCs/>
              </w:rPr>
              <w:t>przez jednostkę sektora finansów publicznych lub na jej rzecz.</w:t>
            </w:r>
          </w:p>
        </w:tc>
        <w:tc>
          <w:tcPr>
            <w:tcW w:w="6520" w:type="dxa"/>
            <w:shd w:val="clear" w:color="auto" w:fill="FFFFFF" w:themeFill="background1"/>
          </w:tcPr>
          <w:p w14:paraId="35A3E505" w14:textId="77777777" w:rsidR="00923BEF" w:rsidRPr="00514692" w:rsidRDefault="00923BE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Podstawą prawną przetwarzania Pani/Pana danych osobowych jest:</w:t>
            </w:r>
          </w:p>
          <w:p w14:paraId="68F769F5" w14:textId="1430BD81" w:rsidR="00923BEF" w:rsidRPr="00514692" w:rsidRDefault="00923BEF" w:rsidP="0046688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514692">
              <w:rPr>
                <w:rFonts w:asciiTheme="minorHAnsi" w:hAnsiTheme="minorHAnsi" w:cstheme="minorHAnsi"/>
                <w:iCs/>
              </w:rPr>
              <w:t xml:space="preserve">art. 6 ust. 1 lit. c) RODO - </w:t>
            </w:r>
            <w:r w:rsidRPr="00514692">
              <w:rPr>
                <w:rFonts w:asciiTheme="minorHAnsi" w:hAnsiTheme="minorHAnsi" w:cstheme="minorHAnsi"/>
              </w:rPr>
              <w:t xml:space="preserve">przetwarzanie jest niezbędne </w:t>
            </w:r>
            <w:r w:rsidR="00542C54">
              <w:rPr>
                <w:rFonts w:asciiTheme="minorHAnsi" w:hAnsiTheme="minorHAnsi" w:cstheme="minorHAnsi"/>
              </w:rPr>
              <w:br/>
            </w:r>
            <w:r w:rsidRPr="00514692">
              <w:rPr>
                <w:rFonts w:asciiTheme="minorHAnsi" w:hAnsiTheme="minorHAnsi" w:cstheme="minorHAnsi"/>
              </w:rPr>
              <w:t>do wypełnienia obowiązku prawnego ciążącego na ADO</w:t>
            </w:r>
          </w:p>
          <w:p w14:paraId="29F0A354" w14:textId="1907D961" w:rsidR="00923BEF" w:rsidRPr="00514692" w:rsidRDefault="00AF7E42">
            <w:pPr>
              <w:pStyle w:val="normal1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14692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923BEF" w:rsidRPr="005146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związku w szczególności z przepisami:</w:t>
            </w:r>
          </w:p>
          <w:p w14:paraId="592D0886" w14:textId="5D2B0F17" w:rsidR="00923BEF" w:rsidRPr="00514692" w:rsidRDefault="00AA221B" w:rsidP="0046688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Ustawa z dnia 27 sierpnia 2009 r. o finansach publicznych</w:t>
            </w:r>
            <w:r w:rsidR="00AF7E42" w:rsidRPr="00514692">
              <w:rPr>
                <w:rFonts w:asciiTheme="minorHAnsi" w:hAnsiTheme="minorHAnsi" w:cstheme="minorHAnsi"/>
              </w:rPr>
              <w:t>.</w:t>
            </w:r>
          </w:p>
        </w:tc>
      </w:tr>
      <w:tr w:rsidR="00923BEF" w:rsidRPr="00514692" w14:paraId="1CCEF270" w14:textId="77777777" w:rsidTr="00AF7E42">
        <w:tc>
          <w:tcPr>
            <w:tcW w:w="4253" w:type="dxa"/>
            <w:gridSpan w:val="3"/>
            <w:shd w:val="clear" w:color="auto" w:fill="FFFFFF" w:themeFill="background1"/>
          </w:tcPr>
          <w:p w14:paraId="15E21027" w14:textId="77777777" w:rsidR="00923BEF" w:rsidRPr="00514692" w:rsidRDefault="00923BEF">
            <w:pPr>
              <w:spacing w:after="0" w:line="240" w:lineRule="auto"/>
              <w:jc w:val="left"/>
              <w:rPr>
                <w:rStyle w:val="teksttreci2"/>
                <w:rFonts w:asciiTheme="minorHAnsi" w:hAnsiTheme="minorHAnsi" w:cstheme="minorHAnsi"/>
              </w:rPr>
            </w:pPr>
            <w:r w:rsidRPr="00514692">
              <w:rPr>
                <w:rStyle w:val="teksttreci2"/>
                <w:rFonts w:asciiTheme="minorHAnsi" w:hAnsiTheme="minorHAnsi" w:cstheme="minorHAnsi"/>
              </w:rPr>
              <w:t>Pani/Pana dane mogą być również przetwarzane w celu:</w:t>
            </w:r>
          </w:p>
          <w:p w14:paraId="1C926E9A" w14:textId="77777777" w:rsidR="00923BEF" w:rsidRPr="00514692" w:rsidRDefault="00923BEF" w:rsidP="00923BE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6" w:hanging="219"/>
              <w:jc w:val="left"/>
              <w:rPr>
                <w:rStyle w:val="teksttreci2"/>
                <w:rFonts w:asciiTheme="minorHAnsi" w:hAnsiTheme="minorHAnsi" w:cstheme="minorHAnsi"/>
              </w:rPr>
            </w:pPr>
            <w:r w:rsidRPr="00514692">
              <w:rPr>
                <w:rStyle w:val="teksttreci2"/>
                <w:rFonts w:asciiTheme="minorHAnsi" w:hAnsiTheme="minorHAnsi" w:cstheme="minorHAnsi"/>
              </w:rPr>
              <w:t>ustalenia, dochodzenia lub obrony roszczeń przez ADO w związku z prowadzoną przez niego działalnością.</w:t>
            </w:r>
          </w:p>
        </w:tc>
        <w:tc>
          <w:tcPr>
            <w:tcW w:w="6520" w:type="dxa"/>
            <w:shd w:val="clear" w:color="auto" w:fill="FFFFFF" w:themeFill="background1"/>
          </w:tcPr>
          <w:p w14:paraId="38A9D9E5" w14:textId="77777777" w:rsidR="00923BEF" w:rsidRPr="00514692" w:rsidRDefault="00923BE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Podstawą prawną przetwarzania Pani/Pana danych osobowych jest:</w:t>
            </w:r>
          </w:p>
          <w:p w14:paraId="6718F8C3" w14:textId="77777777" w:rsidR="00923BEF" w:rsidRPr="00514692" w:rsidRDefault="00923BEF" w:rsidP="00923BEF">
            <w:pPr>
              <w:pStyle w:val="normal1"/>
              <w:numPr>
                <w:ilvl w:val="0"/>
                <w:numId w:val="8"/>
              </w:numPr>
              <w:spacing w:beforeAutospacing="0" w:after="0" w:afterAutospacing="0"/>
              <w:ind w:left="357" w:hanging="357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692">
              <w:rPr>
                <w:rFonts w:asciiTheme="minorHAnsi" w:hAnsiTheme="minorHAnsi" w:cstheme="minorHAnsi"/>
                <w:sz w:val="22"/>
                <w:szCs w:val="22"/>
              </w:rPr>
              <w:t>art. 6 ust. 1 lit. f) RODO - przetwarzanie jest niezbędne do celów wynikających z prawnie uzasadnionych interesów realizowanych przez ADO.</w:t>
            </w:r>
          </w:p>
          <w:p w14:paraId="440C311F" w14:textId="77777777" w:rsidR="00923BEF" w:rsidRPr="00514692" w:rsidRDefault="00923BEF">
            <w:pPr>
              <w:pStyle w:val="normal1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14692">
              <w:rPr>
                <w:rFonts w:asciiTheme="minorHAnsi" w:hAnsiTheme="minorHAnsi" w:cstheme="minorHAnsi"/>
                <w:bCs/>
                <w:sz w:val="22"/>
                <w:szCs w:val="22"/>
              </w:rPr>
              <w:t>W związku w szczególności z przepisami:</w:t>
            </w:r>
          </w:p>
          <w:p w14:paraId="085E1817" w14:textId="2E3BE1B2" w:rsidR="00923BEF" w:rsidRPr="00514692" w:rsidRDefault="00923BEF" w:rsidP="00AF7E42">
            <w:pPr>
              <w:pStyle w:val="normal1"/>
              <w:numPr>
                <w:ilvl w:val="0"/>
                <w:numId w:val="6"/>
              </w:numPr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4692">
              <w:rPr>
                <w:rFonts w:asciiTheme="minorHAnsi" w:hAnsiTheme="minorHAnsi" w:cstheme="minorHAnsi"/>
                <w:bCs/>
                <w:sz w:val="22"/>
                <w:szCs w:val="22"/>
              </w:rPr>
              <w:t>Ustawy z dnia 23 kwietnia 1964 r., Kodeks cywilny.</w:t>
            </w:r>
          </w:p>
        </w:tc>
      </w:tr>
      <w:tr w:rsidR="00923BEF" w:rsidRPr="00514692" w14:paraId="610F2085" w14:textId="77777777">
        <w:tc>
          <w:tcPr>
            <w:tcW w:w="2268" w:type="dxa"/>
            <w:shd w:val="clear" w:color="auto" w:fill="EEECE1" w:themeFill="background2"/>
          </w:tcPr>
          <w:p w14:paraId="4A37827C" w14:textId="77777777" w:rsidR="00923BEF" w:rsidRPr="00514692" w:rsidRDefault="00923BEF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514692">
              <w:rPr>
                <w:rFonts w:asciiTheme="minorHAnsi" w:eastAsia="Calibri" w:hAnsiTheme="minorHAnsi" w:cstheme="minorHAnsi"/>
                <w:b/>
              </w:rPr>
              <w:t>Informacja o dobrowolności podania danych osobowych.</w:t>
            </w:r>
          </w:p>
        </w:tc>
        <w:tc>
          <w:tcPr>
            <w:tcW w:w="8505" w:type="dxa"/>
            <w:gridSpan w:val="3"/>
            <w:shd w:val="clear" w:color="auto" w:fill="FFFFFF" w:themeFill="background1"/>
          </w:tcPr>
          <w:p w14:paraId="4E95BA0B" w14:textId="2512E63B" w:rsidR="00923BEF" w:rsidRPr="00514692" w:rsidRDefault="00923BEF">
            <w:pPr>
              <w:pStyle w:val="normal1"/>
              <w:spacing w:after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4692">
              <w:rPr>
                <w:rFonts w:asciiTheme="minorHAnsi" w:hAnsiTheme="minorHAnsi" w:cstheme="minorHAnsi"/>
                <w:sz w:val="22"/>
                <w:szCs w:val="22"/>
              </w:rPr>
              <w:t xml:space="preserve">Podanie danych osobowych w zakresie określonym przepisami prawa jest obowiązkowe </w:t>
            </w:r>
            <w:r w:rsidR="00542C5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4692">
              <w:rPr>
                <w:rFonts w:asciiTheme="minorHAnsi" w:hAnsiTheme="minorHAnsi" w:cstheme="minorHAnsi"/>
                <w:sz w:val="22"/>
                <w:szCs w:val="22"/>
              </w:rPr>
              <w:t xml:space="preserve">i niezbędne dla </w:t>
            </w:r>
            <w:r w:rsidR="00AF7E42" w:rsidRPr="00514692">
              <w:rPr>
                <w:rFonts w:asciiTheme="minorHAnsi" w:hAnsiTheme="minorHAnsi" w:cstheme="minorHAnsi"/>
                <w:sz w:val="22"/>
                <w:szCs w:val="22"/>
              </w:rPr>
              <w:t>realizacji obowiązków ADO w zakresie udostępniania i aktualizacji</w:t>
            </w:r>
            <w:r w:rsidR="00D26357" w:rsidRPr="00514692">
              <w:rPr>
                <w:rFonts w:asciiTheme="minorHAnsi" w:hAnsiTheme="minorHAnsi" w:cstheme="minorHAnsi"/>
                <w:sz w:val="22"/>
                <w:szCs w:val="22"/>
              </w:rPr>
              <w:t xml:space="preserve"> informacji o umowach</w:t>
            </w:r>
            <w:r w:rsidR="00AF7E42" w:rsidRPr="00514692">
              <w:rPr>
                <w:rFonts w:asciiTheme="minorHAnsi" w:hAnsiTheme="minorHAnsi" w:cstheme="minorHAnsi"/>
                <w:sz w:val="22"/>
                <w:szCs w:val="22"/>
              </w:rPr>
              <w:t xml:space="preserve"> w Centralnym Rejestrze Umów Jednostek Sektora Finansów Publicznych.</w:t>
            </w:r>
          </w:p>
        </w:tc>
      </w:tr>
      <w:tr w:rsidR="00923BEF" w:rsidRPr="00514692" w14:paraId="43372C86" w14:textId="77777777">
        <w:tc>
          <w:tcPr>
            <w:tcW w:w="2268" w:type="dxa"/>
            <w:shd w:val="clear" w:color="auto" w:fill="EEECE1" w:themeFill="background2"/>
          </w:tcPr>
          <w:p w14:paraId="1C5F7712" w14:textId="77777777" w:rsidR="00923BEF" w:rsidRPr="00514692" w:rsidRDefault="00923BEF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</w:rPr>
            </w:pPr>
            <w:r w:rsidRPr="00514692">
              <w:rPr>
                <w:rFonts w:asciiTheme="minorHAnsi" w:eastAsia="Calibri" w:hAnsiTheme="minorHAnsi" w:cstheme="minorHAnsi"/>
                <w:b/>
              </w:rPr>
              <w:t>Odbiorcy danych.</w:t>
            </w:r>
            <w:r w:rsidRPr="00514692">
              <w:rPr>
                <w:rFonts w:asciiTheme="minorHAnsi" w:eastAsia="Calibri" w:hAnsiTheme="minorHAnsi" w:cstheme="minorHAnsi"/>
                <w:b/>
              </w:rPr>
              <w:br/>
              <w:t>Udostępnianie danych.</w:t>
            </w:r>
            <w:r w:rsidRPr="00514692">
              <w:rPr>
                <w:rFonts w:asciiTheme="minorHAnsi" w:eastAsia="Calibri" w:hAnsiTheme="minorHAnsi" w:cstheme="minorHAnsi"/>
                <w:b/>
              </w:rPr>
              <w:br/>
              <w:t>Powierzanie przetwarzania danych.</w:t>
            </w:r>
          </w:p>
        </w:tc>
        <w:tc>
          <w:tcPr>
            <w:tcW w:w="8505" w:type="dxa"/>
            <w:gridSpan w:val="3"/>
            <w:shd w:val="clear" w:color="auto" w:fill="FFFFFF" w:themeFill="background1"/>
          </w:tcPr>
          <w:p w14:paraId="15679E78" w14:textId="770CC926" w:rsidR="00923BEF" w:rsidRPr="00514692" w:rsidRDefault="00AF7E42" w:rsidP="00AF7E42">
            <w:pPr>
              <w:pStyle w:val="normal1"/>
              <w:spacing w:after="0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692">
              <w:rPr>
                <w:rFonts w:asciiTheme="minorHAnsi" w:hAnsiTheme="minorHAnsi" w:cstheme="minorHAnsi"/>
                <w:sz w:val="22"/>
                <w:szCs w:val="22"/>
              </w:rPr>
              <w:t>Dane osobowe będą udostępniane uprawnionym na podstawie przepisów prawa podmiotom i organom publicznym adekwatnie do charakteru sprawy w szczególności: Ministrowi Finansów, który zapewnia funkcjonowanie systemu teleinformatycznego, w którym jest prowadzony Centralny Rejestr Umów JSFP, który jest administratorem danych użytkowników kont w systemie, oraz innych danych w zakresie, w jakim jest to niezbędne do zapewnienia funkcjonowania tego systemu,  oraz podmiotom, z którymi ADO zawarł umowy powierzenia przetwarzania danych osobowych, którzy są podmiotami działającymi na zlecenie i w jego imieniu, w szczególności są nimi: podmiot zewnętrzny świadczący usług IT, podmiot zewnętrzny świadczący usługi hostingowe, podmiot zewnętrzny świadczący usługi w zakresie kadrowo-księgowym. Dane osobowe będą udostępniane osobom korzystające z prawa dostępu do danych udostępnionych w Centralnym Rejestrze Umów JSFP jako rejestrze jawnym.</w:t>
            </w:r>
          </w:p>
        </w:tc>
      </w:tr>
      <w:tr w:rsidR="00923BEF" w:rsidRPr="00514692" w14:paraId="7852EB34" w14:textId="77777777">
        <w:tc>
          <w:tcPr>
            <w:tcW w:w="2268" w:type="dxa"/>
            <w:shd w:val="clear" w:color="auto" w:fill="EEECE1" w:themeFill="background2"/>
          </w:tcPr>
          <w:p w14:paraId="36B3DCBC" w14:textId="77777777" w:rsidR="00923BEF" w:rsidRPr="00514692" w:rsidRDefault="00923BEF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514692">
              <w:rPr>
                <w:rFonts w:asciiTheme="minorHAnsi" w:eastAsia="Calibri" w:hAnsiTheme="minorHAnsi" w:cstheme="minorHAnsi"/>
                <w:b/>
              </w:rPr>
              <w:t>Okres przechowywania danych.</w:t>
            </w:r>
          </w:p>
        </w:tc>
        <w:tc>
          <w:tcPr>
            <w:tcW w:w="8505" w:type="dxa"/>
            <w:gridSpan w:val="3"/>
            <w:shd w:val="clear" w:color="auto" w:fill="FFFFFF" w:themeFill="background1"/>
          </w:tcPr>
          <w:p w14:paraId="0E1FE2F8" w14:textId="4EA7DD3D" w:rsidR="00923BEF" w:rsidRPr="00514692" w:rsidRDefault="00AF7E42" w:rsidP="00AF7E42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teksttreci2"/>
                <w:rFonts w:asciiTheme="minorHAnsi" w:hAnsiTheme="minorHAnsi" w:cstheme="minorHAnsi"/>
              </w:rPr>
            </w:pPr>
            <w:r w:rsidRPr="00514692">
              <w:rPr>
                <w:rFonts w:asciiTheme="minorHAnsi" w:eastAsia="Times New Roman" w:hAnsiTheme="minorHAnsi" w:cstheme="minorHAnsi"/>
                <w:iCs/>
              </w:rPr>
              <w:t xml:space="preserve">Zgodnie z art. 34b ust. 6 Ustawy z dnia 27 sierpnia 2009 r. o finansach publicznych </w:t>
            </w:r>
            <w:r w:rsidR="00514692" w:rsidRPr="00514692">
              <w:rPr>
                <w:rFonts w:asciiTheme="minorHAnsi" w:eastAsia="Times New Roman" w:hAnsiTheme="minorHAnsi" w:cstheme="minorHAnsi"/>
                <w:iCs/>
              </w:rPr>
              <w:t>- informacje</w:t>
            </w:r>
            <w:r w:rsidRPr="00514692">
              <w:rPr>
                <w:rFonts w:asciiTheme="minorHAnsi" w:eastAsia="Times New Roman" w:hAnsiTheme="minorHAnsi" w:cstheme="minorHAnsi"/>
                <w:iCs/>
              </w:rPr>
              <w:t xml:space="preserve"> o umowie udostępnione w Centralnym Rejestrze JSFP są z niego usuwane po upływie pięciu lat, licząc od końca roku, w którym umowa przestała obowiązywać.</w:t>
            </w:r>
          </w:p>
        </w:tc>
      </w:tr>
      <w:tr w:rsidR="00923BEF" w:rsidRPr="00514692" w14:paraId="74F07493" w14:textId="77777777">
        <w:tc>
          <w:tcPr>
            <w:tcW w:w="2268" w:type="dxa"/>
            <w:shd w:val="clear" w:color="auto" w:fill="EEECE1" w:themeFill="background2"/>
          </w:tcPr>
          <w:p w14:paraId="2016230D" w14:textId="3075E2EB" w:rsidR="00923BEF" w:rsidRPr="00514692" w:rsidRDefault="00923BEF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514692">
              <w:rPr>
                <w:rFonts w:asciiTheme="minorHAnsi" w:eastAsia="Calibri" w:hAnsiTheme="minorHAnsi" w:cstheme="minorHAnsi"/>
                <w:b/>
              </w:rPr>
              <w:lastRenderedPageBreak/>
              <w:t xml:space="preserve">Prawa </w:t>
            </w:r>
            <w:r w:rsidR="00514692" w:rsidRPr="00514692">
              <w:rPr>
                <w:rFonts w:asciiTheme="minorHAnsi" w:eastAsia="Calibri" w:hAnsiTheme="minorHAnsi" w:cstheme="minorHAnsi"/>
                <w:b/>
              </w:rPr>
              <w:t>osoby,</w:t>
            </w:r>
            <w:r w:rsidRPr="00514692">
              <w:rPr>
                <w:rFonts w:asciiTheme="minorHAnsi" w:eastAsia="Calibri" w:hAnsiTheme="minorHAnsi" w:cstheme="minorHAnsi"/>
                <w:b/>
              </w:rPr>
              <w:t xml:space="preserve"> której dane dotyczą.</w:t>
            </w:r>
          </w:p>
        </w:tc>
        <w:tc>
          <w:tcPr>
            <w:tcW w:w="8505" w:type="dxa"/>
            <w:gridSpan w:val="3"/>
            <w:shd w:val="clear" w:color="auto" w:fill="FFFFFF" w:themeFill="background1"/>
          </w:tcPr>
          <w:p w14:paraId="0C4B78A0" w14:textId="77777777" w:rsidR="00923BEF" w:rsidRPr="00514692" w:rsidRDefault="00923BEF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Ma Pani/Pan prawo do:</w:t>
            </w:r>
          </w:p>
          <w:p w14:paraId="465F4FDE" w14:textId="77777777" w:rsidR="00923BEF" w:rsidRPr="00514692" w:rsidRDefault="00923BEF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•</w:t>
            </w:r>
            <w:r w:rsidRPr="00514692">
              <w:rPr>
                <w:rFonts w:asciiTheme="minorHAnsi" w:hAnsiTheme="minorHAnsi" w:cstheme="minorHAnsi"/>
              </w:rPr>
              <w:tab/>
              <w:t>żądania od ADO dostępu do danych osobowych Pani/Pana dotyczących,</w:t>
            </w:r>
          </w:p>
          <w:p w14:paraId="5187C4E6" w14:textId="77777777" w:rsidR="00923BEF" w:rsidRPr="00514692" w:rsidRDefault="00923BEF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•</w:t>
            </w:r>
            <w:r w:rsidRPr="00514692">
              <w:rPr>
                <w:rFonts w:asciiTheme="minorHAnsi" w:hAnsiTheme="minorHAnsi" w:cstheme="minorHAnsi"/>
              </w:rPr>
              <w:tab/>
              <w:t>żądania od ADO sprostowania danych osobowych Pani/Pana dotyczących,</w:t>
            </w:r>
          </w:p>
          <w:p w14:paraId="60998FCF" w14:textId="77777777" w:rsidR="00923BEF" w:rsidRPr="00514692" w:rsidRDefault="00923BEF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•</w:t>
            </w:r>
            <w:r w:rsidRPr="00514692">
              <w:rPr>
                <w:rFonts w:asciiTheme="minorHAnsi" w:hAnsiTheme="minorHAnsi" w:cstheme="minorHAnsi"/>
              </w:rPr>
              <w:tab/>
              <w:t xml:space="preserve">żądania od ADO usunięcia danych osobowych Pani/Pana dotyczących,  </w:t>
            </w:r>
          </w:p>
          <w:p w14:paraId="7E2ED362" w14:textId="77777777" w:rsidR="00923BEF" w:rsidRPr="00514692" w:rsidRDefault="00923BEF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•</w:t>
            </w:r>
            <w:r w:rsidRPr="00514692">
              <w:rPr>
                <w:rFonts w:asciiTheme="minorHAnsi" w:hAnsiTheme="minorHAnsi" w:cstheme="minorHAnsi"/>
              </w:rPr>
              <w:tab/>
              <w:t>żądania od ADO ograniczenia przetwarzania danych osobowych Pani/Pana dotyczących,</w:t>
            </w:r>
          </w:p>
          <w:p w14:paraId="657058FA" w14:textId="77777777" w:rsidR="00923BEF" w:rsidRPr="00514692" w:rsidRDefault="00923BEF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•</w:t>
            </w:r>
            <w:r w:rsidRPr="00514692">
              <w:rPr>
                <w:rFonts w:asciiTheme="minorHAnsi" w:hAnsiTheme="minorHAnsi" w:cstheme="minorHAnsi"/>
              </w:rPr>
              <w:tab/>
              <w:t>wniesienia sprzeciwu wobec przetwarzania danych osobowych Pani/Pana dotyczących,</w:t>
            </w:r>
          </w:p>
          <w:p w14:paraId="22124AC2" w14:textId="77777777" w:rsidR="00923BEF" w:rsidRPr="00514692" w:rsidRDefault="00923BEF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•</w:t>
            </w:r>
            <w:r w:rsidRPr="00514692">
              <w:rPr>
                <w:rFonts w:asciiTheme="minorHAnsi" w:hAnsiTheme="minorHAnsi" w:cstheme="minorHAnsi"/>
              </w:rPr>
              <w:tab/>
              <w:t>żądania od ADO przeniesienia danych osobowych Pani/Pana dotyczących</w:t>
            </w:r>
          </w:p>
          <w:p w14:paraId="32CAC972" w14:textId="77777777" w:rsidR="00923BEF" w:rsidRPr="00514692" w:rsidRDefault="00923BEF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</w:rPr>
            </w:pPr>
            <w:r w:rsidRPr="00514692">
              <w:rPr>
                <w:rFonts w:asciiTheme="minorHAnsi" w:hAnsiTheme="minorHAnsi" w:cstheme="minorHAnsi"/>
              </w:rPr>
              <w:t>•</w:t>
            </w:r>
            <w:r w:rsidRPr="00514692">
              <w:rPr>
                <w:rFonts w:asciiTheme="minorHAnsi" w:hAnsiTheme="minorHAnsi" w:cstheme="minorHAnsi"/>
              </w:rPr>
              <w:tab/>
              <w:t>cofnięcia zgody w dowolnym momencie bez konsekwencji dla przetwarzania, którego dokonano przed jej cofnięciem, jeśli dane zbierane są na podstawie zgody,</w:t>
            </w:r>
          </w:p>
          <w:p w14:paraId="289EF381" w14:textId="4E0856DB" w:rsidR="00923BEF" w:rsidRPr="00514692" w:rsidRDefault="00923BEF">
            <w:pPr>
              <w:pStyle w:val="Akapitzlist"/>
              <w:spacing w:after="0" w:line="240" w:lineRule="auto"/>
              <w:ind w:left="0"/>
              <w:rPr>
                <w:rStyle w:val="teksttreci2"/>
                <w:rFonts w:asciiTheme="minorHAnsi" w:hAnsiTheme="minorHAnsi" w:cstheme="minorHAnsi"/>
                <w:color w:val="FF0000"/>
              </w:rPr>
            </w:pPr>
            <w:r w:rsidRPr="00514692">
              <w:rPr>
                <w:rFonts w:asciiTheme="minorHAnsi" w:hAnsiTheme="minorHAnsi" w:cstheme="minorHAnsi"/>
              </w:rPr>
              <w:t xml:space="preserve">- przy czym zakres każdego z tych praw oraz sytuacje, z których można z nich skorzystać, </w:t>
            </w:r>
            <w:r w:rsidR="00514692" w:rsidRPr="00514692">
              <w:rPr>
                <w:rFonts w:asciiTheme="minorHAnsi" w:hAnsiTheme="minorHAnsi" w:cstheme="minorHAnsi"/>
              </w:rPr>
              <w:t>wynikają z</w:t>
            </w:r>
            <w:r w:rsidRPr="00514692">
              <w:rPr>
                <w:rFonts w:asciiTheme="minorHAnsi" w:hAnsiTheme="minorHAnsi" w:cstheme="minorHAnsi"/>
              </w:rPr>
              <w:t xml:space="preserve"> przepisów RODO. Z praw tych może Pan/Pani skorzystać składając wniosek u ADO. Ma Pani/Pan prawo wniesienia skargi do Prezesa Urzędu Ochrony Danych Osobowych, gdy uzna Pani/Pan, iż przetwarzanie danych osobowych Pani/Pana dotyczących narusza przepisy RODO. W związku z przetwarzaniem Pani/Pana danych nie będzie Pani/Pan podlegać decyzjom, które opierać się będą wyłącznie na zautomatyzowanym przetwarzaniu, w tym profilowaniu. Pani/Pana dane nie są przekazywane do państwo spoza Europejskiego Obszaru Gospodarczego.</w:t>
            </w:r>
          </w:p>
        </w:tc>
      </w:tr>
    </w:tbl>
    <w:p w14:paraId="53599E01" w14:textId="77777777" w:rsidR="00923BEF" w:rsidRPr="00514692" w:rsidRDefault="00923BEF" w:rsidP="00923BEF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300F8141" w14:textId="77777777" w:rsidR="00923BEF" w:rsidRPr="00514692" w:rsidRDefault="00923BEF" w:rsidP="00923BEF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AD06226" w14:textId="77777777" w:rsidR="00DF10A0" w:rsidRPr="00514692" w:rsidRDefault="00DF10A0" w:rsidP="00923BEF">
      <w:pPr>
        <w:rPr>
          <w:rFonts w:asciiTheme="minorHAnsi" w:hAnsiTheme="minorHAnsi" w:cstheme="minorHAnsi"/>
        </w:rPr>
      </w:pPr>
    </w:p>
    <w:sectPr w:rsidR="00DF10A0" w:rsidRPr="00514692" w:rsidSect="00923B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F2FC" w14:textId="77777777" w:rsidR="00273B9F" w:rsidRDefault="00273B9F" w:rsidP="00AE155C">
      <w:pPr>
        <w:spacing w:after="0" w:line="240" w:lineRule="auto"/>
      </w:pPr>
      <w:r>
        <w:separator/>
      </w:r>
    </w:p>
  </w:endnote>
  <w:endnote w:type="continuationSeparator" w:id="0">
    <w:p w14:paraId="695C4B23" w14:textId="77777777" w:rsidR="00273B9F" w:rsidRDefault="00273B9F" w:rsidP="00AE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948C" w14:textId="77777777" w:rsidR="00273B9F" w:rsidRDefault="00273B9F" w:rsidP="00AE155C">
      <w:pPr>
        <w:spacing w:after="0" w:line="240" w:lineRule="auto"/>
      </w:pPr>
      <w:r>
        <w:separator/>
      </w:r>
    </w:p>
  </w:footnote>
  <w:footnote w:type="continuationSeparator" w:id="0">
    <w:p w14:paraId="2A73D127" w14:textId="77777777" w:rsidR="00273B9F" w:rsidRDefault="00273B9F" w:rsidP="00AE1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31DF3"/>
    <w:multiLevelType w:val="hybridMultilevel"/>
    <w:tmpl w:val="60400E50"/>
    <w:lvl w:ilvl="0" w:tplc="8D98649C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25E3301F"/>
    <w:multiLevelType w:val="multilevel"/>
    <w:tmpl w:val="EB04A2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4B2A27"/>
    <w:multiLevelType w:val="hybridMultilevel"/>
    <w:tmpl w:val="BCAA7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595B8C"/>
    <w:multiLevelType w:val="hybridMultilevel"/>
    <w:tmpl w:val="BFF00514"/>
    <w:lvl w:ilvl="0" w:tplc="1E144F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46C9D"/>
    <w:multiLevelType w:val="hybridMultilevel"/>
    <w:tmpl w:val="0EB0DC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972828"/>
    <w:multiLevelType w:val="hybridMultilevel"/>
    <w:tmpl w:val="62C21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448955">
    <w:abstractNumId w:val="5"/>
  </w:num>
  <w:num w:numId="2" w16cid:durableId="316034655">
    <w:abstractNumId w:val="0"/>
  </w:num>
  <w:num w:numId="3" w16cid:durableId="516044235">
    <w:abstractNumId w:val="4"/>
  </w:num>
  <w:num w:numId="4" w16cid:durableId="1879315796">
    <w:abstractNumId w:val="6"/>
  </w:num>
  <w:num w:numId="5" w16cid:durableId="1891917350">
    <w:abstractNumId w:val="2"/>
  </w:num>
  <w:num w:numId="6" w16cid:durableId="1329670286">
    <w:abstractNumId w:val="3"/>
  </w:num>
  <w:num w:numId="7" w16cid:durableId="776948477">
    <w:abstractNumId w:val="1"/>
  </w:num>
  <w:num w:numId="8" w16cid:durableId="614141679">
    <w:abstractNumId w:val="7"/>
  </w:num>
  <w:num w:numId="9" w16cid:durableId="1192494324">
    <w:abstractNumId w:val="9"/>
  </w:num>
  <w:num w:numId="10" w16cid:durableId="460268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04"/>
    <w:rsid w:val="000240FF"/>
    <w:rsid w:val="00025CED"/>
    <w:rsid w:val="00061042"/>
    <w:rsid w:val="000610C6"/>
    <w:rsid w:val="000A5304"/>
    <w:rsid w:val="000B0C38"/>
    <w:rsid w:val="000D7C0A"/>
    <w:rsid w:val="000F5416"/>
    <w:rsid w:val="000F7B78"/>
    <w:rsid w:val="0011218E"/>
    <w:rsid w:val="00114332"/>
    <w:rsid w:val="00127542"/>
    <w:rsid w:val="00150EB9"/>
    <w:rsid w:val="00160EB8"/>
    <w:rsid w:val="00183E15"/>
    <w:rsid w:val="00197232"/>
    <w:rsid w:val="001A02A0"/>
    <w:rsid w:val="001B3139"/>
    <w:rsid w:val="001D4E67"/>
    <w:rsid w:val="001D7802"/>
    <w:rsid w:val="001D7B07"/>
    <w:rsid w:val="001E5BFA"/>
    <w:rsid w:val="001F29D8"/>
    <w:rsid w:val="00206A81"/>
    <w:rsid w:val="0021579D"/>
    <w:rsid w:val="002261F6"/>
    <w:rsid w:val="00227FFE"/>
    <w:rsid w:val="00234631"/>
    <w:rsid w:val="002508C4"/>
    <w:rsid w:val="002570A8"/>
    <w:rsid w:val="00271504"/>
    <w:rsid w:val="00273B9F"/>
    <w:rsid w:val="002748B9"/>
    <w:rsid w:val="00290631"/>
    <w:rsid w:val="002962A7"/>
    <w:rsid w:val="002C162D"/>
    <w:rsid w:val="002D1BFC"/>
    <w:rsid w:val="00307BD2"/>
    <w:rsid w:val="00334C24"/>
    <w:rsid w:val="00337E47"/>
    <w:rsid w:val="00342929"/>
    <w:rsid w:val="00342EAF"/>
    <w:rsid w:val="003561AA"/>
    <w:rsid w:val="00374F1E"/>
    <w:rsid w:val="00374F6A"/>
    <w:rsid w:val="00377E55"/>
    <w:rsid w:val="00385319"/>
    <w:rsid w:val="00387E09"/>
    <w:rsid w:val="003941A6"/>
    <w:rsid w:val="0039499B"/>
    <w:rsid w:val="00394DAF"/>
    <w:rsid w:val="003B41EB"/>
    <w:rsid w:val="003C2A65"/>
    <w:rsid w:val="003C3C6F"/>
    <w:rsid w:val="0046688D"/>
    <w:rsid w:val="00474BFD"/>
    <w:rsid w:val="00483532"/>
    <w:rsid w:val="004A134D"/>
    <w:rsid w:val="004D1599"/>
    <w:rsid w:val="004E3659"/>
    <w:rsid w:val="00514692"/>
    <w:rsid w:val="00520249"/>
    <w:rsid w:val="005273E8"/>
    <w:rsid w:val="00535392"/>
    <w:rsid w:val="00542C54"/>
    <w:rsid w:val="00562BFC"/>
    <w:rsid w:val="0057273B"/>
    <w:rsid w:val="00596C18"/>
    <w:rsid w:val="005A0191"/>
    <w:rsid w:val="005B1AC0"/>
    <w:rsid w:val="005E7F80"/>
    <w:rsid w:val="006046F4"/>
    <w:rsid w:val="00650FC4"/>
    <w:rsid w:val="00653C2B"/>
    <w:rsid w:val="00664A16"/>
    <w:rsid w:val="006A7B68"/>
    <w:rsid w:val="006D77D6"/>
    <w:rsid w:val="007064BC"/>
    <w:rsid w:val="00720166"/>
    <w:rsid w:val="00736379"/>
    <w:rsid w:val="00737127"/>
    <w:rsid w:val="00753124"/>
    <w:rsid w:val="00755C4D"/>
    <w:rsid w:val="00782F2A"/>
    <w:rsid w:val="00794D93"/>
    <w:rsid w:val="007E6A6B"/>
    <w:rsid w:val="00801AFE"/>
    <w:rsid w:val="008235AC"/>
    <w:rsid w:val="00840973"/>
    <w:rsid w:val="008445BC"/>
    <w:rsid w:val="00850E90"/>
    <w:rsid w:val="00871886"/>
    <w:rsid w:val="00876F55"/>
    <w:rsid w:val="00877223"/>
    <w:rsid w:val="008A615F"/>
    <w:rsid w:val="008B6990"/>
    <w:rsid w:val="008C7BDE"/>
    <w:rsid w:val="008D5E90"/>
    <w:rsid w:val="008E52C6"/>
    <w:rsid w:val="00914918"/>
    <w:rsid w:val="00915EC2"/>
    <w:rsid w:val="00923BEF"/>
    <w:rsid w:val="00945A03"/>
    <w:rsid w:val="0095028F"/>
    <w:rsid w:val="00954FC3"/>
    <w:rsid w:val="009725CE"/>
    <w:rsid w:val="00975F16"/>
    <w:rsid w:val="00980471"/>
    <w:rsid w:val="009837CB"/>
    <w:rsid w:val="00986014"/>
    <w:rsid w:val="00996E36"/>
    <w:rsid w:val="00997252"/>
    <w:rsid w:val="009A3973"/>
    <w:rsid w:val="009A681C"/>
    <w:rsid w:val="009D0E49"/>
    <w:rsid w:val="009D2CDE"/>
    <w:rsid w:val="009D7E8D"/>
    <w:rsid w:val="009F0D66"/>
    <w:rsid w:val="00A12920"/>
    <w:rsid w:val="00A352E3"/>
    <w:rsid w:val="00A46514"/>
    <w:rsid w:val="00A55023"/>
    <w:rsid w:val="00A57E4F"/>
    <w:rsid w:val="00A6472B"/>
    <w:rsid w:val="00AA221B"/>
    <w:rsid w:val="00AB3B1D"/>
    <w:rsid w:val="00AC5BB5"/>
    <w:rsid w:val="00AE155C"/>
    <w:rsid w:val="00AE3F2A"/>
    <w:rsid w:val="00AF20F1"/>
    <w:rsid w:val="00AF7E42"/>
    <w:rsid w:val="00B025CF"/>
    <w:rsid w:val="00B140C4"/>
    <w:rsid w:val="00B16698"/>
    <w:rsid w:val="00B579CC"/>
    <w:rsid w:val="00BB0127"/>
    <w:rsid w:val="00BB57BB"/>
    <w:rsid w:val="00BE34FC"/>
    <w:rsid w:val="00C065CC"/>
    <w:rsid w:val="00C27C24"/>
    <w:rsid w:val="00C32ADF"/>
    <w:rsid w:val="00C54E19"/>
    <w:rsid w:val="00C65FBD"/>
    <w:rsid w:val="00C6609B"/>
    <w:rsid w:val="00C80D66"/>
    <w:rsid w:val="00C8405B"/>
    <w:rsid w:val="00CA2EC2"/>
    <w:rsid w:val="00CA6BF1"/>
    <w:rsid w:val="00CC3FC0"/>
    <w:rsid w:val="00CF0121"/>
    <w:rsid w:val="00CF4866"/>
    <w:rsid w:val="00D10062"/>
    <w:rsid w:val="00D22CC8"/>
    <w:rsid w:val="00D26357"/>
    <w:rsid w:val="00D47749"/>
    <w:rsid w:val="00D54278"/>
    <w:rsid w:val="00D71F3A"/>
    <w:rsid w:val="00DA385C"/>
    <w:rsid w:val="00DE1B12"/>
    <w:rsid w:val="00DF10A0"/>
    <w:rsid w:val="00DF2216"/>
    <w:rsid w:val="00DF3665"/>
    <w:rsid w:val="00DF423A"/>
    <w:rsid w:val="00DF58DC"/>
    <w:rsid w:val="00E13E04"/>
    <w:rsid w:val="00E35BBE"/>
    <w:rsid w:val="00E52755"/>
    <w:rsid w:val="00E62142"/>
    <w:rsid w:val="00EA6A47"/>
    <w:rsid w:val="00ED28DD"/>
    <w:rsid w:val="00EF486C"/>
    <w:rsid w:val="00F260E0"/>
    <w:rsid w:val="00F314C6"/>
    <w:rsid w:val="00F5519D"/>
    <w:rsid w:val="00FC2894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C6319"/>
  <w15:docId w15:val="{879C5714-CE72-444B-AAF6-B1D9216F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304"/>
    <w:pPr>
      <w:spacing w:after="160" w:line="259" w:lineRule="auto"/>
      <w:jc w:val="both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0A53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A530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0A53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5304"/>
    <w:pPr>
      <w:tabs>
        <w:tab w:val="center" w:pos="4536"/>
        <w:tab w:val="right" w:pos="9072"/>
      </w:tabs>
      <w:spacing w:after="0" w:line="288" w:lineRule="auto"/>
    </w:pPr>
    <w:rPr>
      <w:rFonts w:asciiTheme="minorHAnsi" w:hAnsi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0A5304"/>
  </w:style>
  <w:style w:type="character" w:customStyle="1" w:styleId="teksttreci2">
    <w:name w:val="teksttreci2"/>
    <w:qFormat/>
    <w:rsid w:val="000A5304"/>
  </w:style>
  <w:style w:type="paragraph" w:customStyle="1" w:styleId="normal1">
    <w:name w:val="normal1"/>
    <w:basedOn w:val="Normalny"/>
    <w:qFormat/>
    <w:rsid w:val="000A5304"/>
    <w:pPr>
      <w:spacing w:beforeAutospacing="1" w:after="2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0A5304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AE1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55C"/>
    <w:rPr>
      <w:rFonts w:ascii="Cambria" w:hAnsi="Cambria"/>
    </w:rPr>
  </w:style>
  <w:style w:type="character" w:styleId="Hipercze">
    <w:name w:val="Hyperlink"/>
    <w:basedOn w:val="Domylnaczcionkaakapitu"/>
    <w:uiPriority w:val="99"/>
    <w:unhideWhenUsed/>
    <w:rsid w:val="00596C1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6C18"/>
    <w:rPr>
      <w:color w:val="605E5C"/>
      <w:shd w:val="clear" w:color="auto" w:fill="E1DFDD"/>
    </w:rPr>
  </w:style>
  <w:style w:type="character" w:customStyle="1" w:styleId="tojvnm2t">
    <w:name w:val="tojvnm2t"/>
    <w:basedOn w:val="Domylnaczcionkaakapitu"/>
    <w:rsid w:val="003C2A65"/>
  </w:style>
  <w:style w:type="table" w:styleId="Tabela-Siatka">
    <w:name w:val="Table Grid"/>
    <w:basedOn w:val="Standardowy"/>
    <w:uiPriority w:val="59"/>
    <w:rsid w:val="009D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15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15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504"/>
    <w:rPr>
      <w:rFonts w:ascii="Cambria" w:hAnsi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5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504"/>
    <w:rPr>
      <w:rFonts w:ascii="Cambria" w:hAnsi="Cambria"/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D780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B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504976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RAFAL</dc:creator>
  <cp:keywords/>
  <dc:description/>
  <cp:lastModifiedBy>Lilla Zabielska</cp:lastModifiedBy>
  <cp:revision>3</cp:revision>
  <dcterms:created xsi:type="dcterms:W3CDTF">2026-06-05T10:47:00Z</dcterms:created>
  <dcterms:modified xsi:type="dcterms:W3CDTF">2026-07-01T04:23:00Z</dcterms:modified>
</cp:coreProperties>
</file>